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512302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62764">
        <w:rPr>
          <w:rFonts w:cstheme="minorHAnsi"/>
          <w:sz w:val="24"/>
          <w:szCs w:val="24"/>
        </w:rPr>
        <w:t>Geography and Ecosystem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301</w:t>
      </w:r>
      <w:r w:rsidRPr="00ED7447">
        <w:rPr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998"/>
        <w:gridCol w:w="7548"/>
      </w:tblGrid>
      <w:tr w:rsidR="00D62764" w:rsidRPr="00ED7447" w:rsidTr="001C0450">
        <w:trPr>
          <w:trHeight w:val="532"/>
        </w:trPr>
        <w:tc>
          <w:tcPr>
            <w:tcW w:w="1998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548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2764" w:rsidRPr="00ED7447" w:rsidTr="001C0450">
        <w:trPr>
          <w:trHeight w:val="506"/>
        </w:trPr>
        <w:tc>
          <w:tcPr>
            <w:tcW w:w="1998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548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Biogeochemical cycles: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</w:tr>
      <w:tr w:rsidR="00D62764" w:rsidRPr="00ED7447" w:rsidTr="001C0450">
        <w:trPr>
          <w:trHeight w:val="506"/>
        </w:trPr>
        <w:tc>
          <w:tcPr>
            <w:tcW w:w="1998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548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r w:rsidR="00AB507B" w:rsidRPr="00D62764">
              <w:rPr>
                <w:szCs w:val="22"/>
              </w:rPr>
              <w:t>Savanna</w:t>
            </w:r>
            <w:r w:rsidRPr="00D62764">
              <w:rPr>
                <w:szCs w:val="22"/>
              </w:rPr>
              <w:t xml:space="preserve">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</w:tr>
      <w:tr w:rsidR="00D62764" w:rsidRPr="00ED7447" w:rsidTr="001C0450">
        <w:trPr>
          <w:trHeight w:val="532"/>
        </w:trPr>
        <w:tc>
          <w:tcPr>
            <w:tcW w:w="1998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548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</w:tc>
      </w:tr>
      <w:tr w:rsidR="00D62764" w:rsidRPr="00ED7447" w:rsidTr="001C0450">
        <w:trPr>
          <w:trHeight w:val="532"/>
        </w:trPr>
        <w:tc>
          <w:tcPr>
            <w:tcW w:w="1998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548" w:type="dxa"/>
          </w:tcPr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  <w:p w:rsidR="00D62764" w:rsidRPr="00D62764" w:rsidRDefault="00D6276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</w:tr>
    </w:tbl>
    <w:p w:rsidR="00D62764" w:rsidRDefault="001C0450" w:rsidP="00D62764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F15C50" w:rsidRDefault="00F15C50" w:rsidP="00F15C5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D62764" w:rsidRDefault="00D62764" w:rsidP="00D62764">
      <w:pPr>
        <w:rPr>
          <w:sz w:val="24"/>
          <w:szCs w:val="22"/>
        </w:rPr>
      </w:pPr>
    </w:p>
    <w:p w:rsidR="0082658E" w:rsidRDefault="00F15C50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372C8E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2C8E">
        <w:rPr>
          <w:rFonts w:cstheme="minorHAnsi"/>
          <w:sz w:val="24"/>
          <w:szCs w:val="24"/>
        </w:rPr>
        <w:t>Field Methods in Geography (Socio-economic) (Theory),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302A</w:t>
      </w:r>
      <w:r w:rsidRPr="00ED7447">
        <w:rPr>
          <w:sz w:val="26"/>
          <w:szCs w:val="26"/>
        </w:rPr>
        <w:t xml:space="preserve"> 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372C8E" w:rsidRPr="00ED7447" w:rsidTr="00FC2A94">
        <w:trPr>
          <w:trHeight w:val="506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Significance of Field work in Geography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Identification of Research Problem 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Formulation of Research Design.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</w:p>
        </w:tc>
      </w:tr>
      <w:tr w:rsidR="00372C8E" w:rsidRPr="00ED7447" w:rsidTr="00FC2A94">
        <w:trPr>
          <w:trHeight w:val="506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</w:p>
        </w:tc>
      </w:tr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and cautions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-convenience and feasibility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372C8E" w:rsidRPr="00372C8E" w:rsidRDefault="00372C8E" w:rsidP="00372C8E">
            <w:pPr>
              <w:rPr>
                <w:sz w:val="24"/>
                <w:szCs w:val="24"/>
              </w:rPr>
            </w:pPr>
          </w:p>
        </w:tc>
      </w:tr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Format of Report Writing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1C0450" w:rsidRDefault="001C0450" w:rsidP="001C0450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372C8E" w:rsidRDefault="00372C8E" w:rsidP="00372C8E">
      <w:pPr>
        <w:rPr>
          <w:sz w:val="24"/>
          <w:szCs w:val="22"/>
        </w:rPr>
      </w:pPr>
    </w:p>
    <w:p w:rsidR="00F15C50" w:rsidRDefault="00F15C50" w:rsidP="00F15C5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Default="00372C8E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31D9D">
        <w:rPr>
          <w:rFonts w:cstheme="minorHAnsi"/>
          <w:sz w:val="24"/>
          <w:szCs w:val="24"/>
        </w:rPr>
        <w:t>Project Report based on Field Survey</w:t>
      </w:r>
      <w:r>
        <w:rPr>
          <w:rFonts w:cstheme="minorHAnsi"/>
          <w:sz w:val="24"/>
          <w:szCs w:val="24"/>
        </w:rPr>
        <w:t xml:space="preserve">, </w:t>
      </w:r>
      <w:r w:rsidR="00372C8E" w:rsidRPr="00512302">
        <w:rPr>
          <w:rFonts w:cstheme="minorHAnsi"/>
          <w:sz w:val="24"/>
          <w:szCs w:val="24"/>
        </w:rPr>
        <w:t>GEOG-</w:t>
      </w:r>
      <w:r w:rsidR="00372C8E">
        <w:rPr>
          <w:rFonts w:cstheme="minorHAnsi"/>
          <w:sz w:val="24"/>
          <w:szCs w:val="24"/>
        </w:rPr>
        <w:t>302</w:t>
      </w:r>
      <w:r>
        <w:rPr>
          <w:rFonts w:cstheme="minorHAnsi"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372C8E" w:rsidRPr="00ED7447" w:rsidTr="00FC2A94">
        <w:trPr>
          <w:trHeight w:val="506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372C8E" w:rsidRDefault="00131D9D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131D9D" w:rsidRPr="00372C8E" w:rsidRDefault="00131D9D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372C8E" w:rsidRPr="00372C8E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</w:tr>
      <w:tr w:rsidR="00372C8E" w:rsidRPr="00ED7447" w:rsidTr="00FC2A94">
        <w:trPr>
          <w:trHeight w:val="506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131D9D" w:rsidRPr="00372C8E" w:rsidRDefault="00372C8E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</w:t>
            </w:r>
            <w:r w:rsidR="00131D9D" w:rsidRPr="00372C8E">
              <w:rPr>
                <w:sz w:val="24"/>
                <w:szCs w:val="24"/>
              </w:rPr>
              <w:t>Types and Sources of Data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131D9D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372C8E" w:rsidRPr="00372C8E" w:rsidRDefault="00131D9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</w:tr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131D9D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</w:p>
        </w:tc>
      </w:tr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131D9D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372C8E" w:rsidRPr="00372C8E" w:rsidRDefault="00131D9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372C8E" w:rsidRPr="00372C8E" w:rsidRDefault="00372C8E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1C0450" w:rsidRDefault="001C0450" w:rsidP="001C0450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372C8E" w:rsidRDefault="00372C8E" w:rsidP="00372C8E">
      <w:pPr>
        <w:rPr>
          <w:sz w:val="24"/>
          <w:szCs w:val="22"/>
        </w:rPr>
      </w:pPr>
    </w:p>
    <w:p w:rsidR="00F15C50" w:rsidRDefault="00F15C50" w:rsidP="00F15C5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31D9D" w:rsidRDefault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Default="00131D9D" w:rsidP="00131D9D">
      <w:pPr>
        <w:tabs>
          <w:tab w:val="left" w:pos="1170"/>
        </w:tabs>
      </w:pP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512302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Urban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303(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131D9D" w:rsidRPr="00ED7447" w:rsidTr="00FC2A94">
        <w:trPr>
          <w:trHeight w:val="506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131D9D" w:rsidRPr="00372C8E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</w:tr>
      <w:tr w:rsidR="00131D9D" w:rsidRPr="00ED7447" w:rsidTr="00FC2A94">
        <w:trPr>
          <w:trHeight w:val="506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131D9D" w:rsidRPr="00372C8E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</w:tr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 w:rsidR="00C21D1F">
              <w:rPr>
                <w:sz w:val="24"/>
                <w:szCs w:val="24"/>
              </w:rPr>
              <w:t xml:space="preserve"> areas</w:t>
            </w:r>
          </w:p>
          <w:p w:rsidR="00C21D1F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D9D"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="00131D9D" w:rsidRPr="00131D9D">
              <w:rPr>
                <w:sz w:val="24"/>
                <w:szCs w:val="24"/>
              </w:rPr>
              <w:t>E.W.Burgess</w:t>
            </w:r>
            <w:proofErr w:type="spellEnd"/>
            <w:r w:rsidR="00131D9D" w:rsidRPr="00131D9D">
              <w:rPr>
                <w:sz w:val="24"/>
                <w:szCs w:val="24"/>
              </w:rPr>
              <w:t xml:space="preserve">,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D9D"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131D9D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D9D"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="00131D9D" w:rsidRPr="00131D9D">
              <w:rPr>
                <w:sz w:val="24"/>
                <w:szCs w:val="24"/>
              </w:rPr>
              <w:t>Ullman</w:t>
            </w:r>
            <w:proofErr w:type="spellEnd"/>
          </w:p>
        </w:tc>
      </w:tr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131D9D" w:rsidRPr="00131D9D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 w:rsidR="00C21D1F">
              <w:rPr>
                <w:sz w:val="24"/>
                <w:szCs w:val="24"/>
              </w:rPr>
              <w:t xml:space="preserve">theory of </w:t>
            </w:r>
            <w:proofErr w:type="spellStart"/>
            <w:r w:rsidR="00C21D1F">
              <w:rPr>
                <w:sz w:val="24"/>
                <w:szCs w:val="24"/>
              </w:rPr>
              <w:t>Christaller</w:t>
            </w:r>
            <w:proofErr w:type="spellEnd"/>
            <w:r w:rsidR="00C21D1F">
              <w:rPr>
                <w:sz w:val="24"/>
                <w:szCs w:val="24"/>
              </w:rPr>
              <w:t xml:space="preserve"> and </w:t>
            </w:r>
            <w:proofErr w:type="spellStart"/>
            <w:r w:rsidR="00C21D1F">
              <w:rPr>
                <w:sz w:val="24"/>
                <w:szCs w:val="24"/>
              </w:rPr>
              <w:t>Losch</w:t>
            </w:r>
            <w:proofErr w:type="spellEnd"/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131D9D" w:rsidRPr="00131D9D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131D9D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131D9D" w:rsidRPr="00372C8E" w:rsidRDefault="00131D9D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131D9D" w:rsidRDefault="00131D9D" w:rsidP="00131D9D">
      <w:pPr>
        <w:rPr>
          <w:sz w:val="24"/>
          <w:szCs w:val="22"/>
        </w:rPr>
      </w:pPr>
    </w:p>
    <w:p w:rsidR="00C21D1F" w:rsidRDefault="001C0450" w:rsidP="00131D9D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C21D1F" w:rsidRDefault="00C21D1F" w:rsidP="00131D9D">
      <w:pPr>
        <w:rPr>
          <w:sz w:val="24"/>
          <w:szCs w:val="22"/>
        </w:rPr>
      </w:pPr>
    </w:p>
    <w:p w:rsidR="00F15C50" w:rsidRDefault="00F15C50" w:rsidP="00F15C5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Pr="00CC0F7F">
        <w:rPr>
          <w:sz w:val="26"/>
          <w:szCs w:val="26"/>
        </w:rPr>
        <w:t xml:space="preserve"> Semester)</w:t>
      </w:r>
    </w:p>
    <w:p w:rsidR="00C21D1F" w:rsidRPr="00512302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Geography and Disaster Management,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304(</w:t>
      </w:r>
      <w:proofErr w:type="gramStart"/>
      <w:r>
        <w:rPr>
          <w:rFonts w:cstheme="minorHAnsi"/>
          <w:sz w:val="24"/>
          <w:szCs w:val="24"/>
        </w:rPr>
        <w:t>iv</w:t>
      </w:r>
      <w:proofErr w:type="gramEnd"/>
      <w:r>
        <w:rPr>
          <w:rFonts w:cstheme="minorHAnsi"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C21D1F" w:rsidRPr="00ED7447" w:rsidTr="00FC2A94">
        <w:trPr>
          <w:trHeight w:val="506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</w:tr>
      <w:tr w:rsidR="00C21D1F" w:rsidRPr="00ED7447" w:rsidTr="00FC2A94">
        <w:trPr>
          <w:trHeight w:val="506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</w:tr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</w:tr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1C0450" w:rsidRDefault="001C0450" w:rsidP="001C0450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F15C50" w:rsidRDefault="00F15C50" w:rsidP="00F15C5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C21D1F" w:rsidRDefault="00C21D1F" w:rsidP="00C21D1F">
      <w:pPr>
        <w:ind w:firstLine="720"/>
      </w:pPr>
    </w:p>
    <w:p w:rsidR="00C21D1F" w:rsidRDefault="00C21D1F" w:rsidP="00C21D1F">
      <w:pPr>
        <w:ind w:firstLine="720"/>
      </w:pPr>
    </w:p>
    <w:p w:rsidR="00AB507B" w:rsidRDefault="00AB507B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Pr="00CC0F7F">
        <w:rPr>
          <w:sz w:val="26"/>
          <w:szCs w:val="26"/>
        </w:rPr>
        <w:t xml:space="preserve"> Semester)</w:t>
      </w:r>
    </w:p>
    <w:p w:rsidR="00C21D1F" w:rsidRPr="00512302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Introduction to Remote Sensing (Theory),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305(A)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C21D1F" w:rsidRPr="00ED7447" w:rsidTr="00FC2A94">
        <w:trPr>
          <w:trHeight w:val="506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Fundamentals: Remote Sensing, definition and scope,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EMR characteristics, </w:t>
            </w:r>
          </w:p>
          <w:p w:rsid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Interaction with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 xml:space="preserve">matter, </w:t>
            </w:r>
          </w:p>
          <w:p w:rsidR="00C21D1F" w:rsidRDefault="00C21D1F" w:rsidP="00C21D1F">
            <w:pPr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remote sensing regions </w:t>
            </w:r>
            <w:r w:rsidR="003A1E9C">
              <w:rPr>
                <w:sz w:val="24"/>
                <w:szCs w:val="24"/>
              </w:rPr>
              <w:t>and bands and</w:t>
            </w:r>
          </w:p>
          <w:p w:rsidR="003A1E9C" w:rsidRPr="00372C8E" w:rsidRDefault="003A1E9C" w:rsidP="00C2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C21D1F" w:rsidRPr="00372C8E" w:rsidRDefault="00C21D1F" w:rsidP="00C21D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1D1F" w:rsidRPr="00ED7447" w:rsidTr="00FC2A94">
        <w:trPr>
          <w:trHeight w:val="506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C21D1F" w:rsidRPr="00C21D1F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remote sensing</w:t>
            </w:r>
          </w:p>
          <w:p w:rsidR="003A1E9C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Aerial Photographs: aerial photo</w:t>
            </w:r>
            <w:r w:rsidR="003A1E9C">
              <w:rPr>
                <w:sz w:val="24"/>
                <w:szCs w:val="24"/>
              </w:rPr>
              <w:t>s, types and scale, resolution,</w:t>
            </w:r>
          </w:p>
          <w:p w:rsidR="003A1E9C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geometric properties of single</w:t>
            </w:r>
            <w:r w:rsidR="003A1E9C"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 xml:space="preserve">aerial photos, </w:t>
            </w:r>
          </w:p>
          <w:p w:rsidR="003A1E9C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stereoscopy, </w:t>
            </w:r>
          </w:p>
          <w:p w:rsidR="003A1E9C" w:rsidRDefault="00C21D1F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stereoscopic parallax, </w:t>
            </w:r>
          </w:p>
          <w:p w:rsidR="00C21D1F" w:rsidRDefault="003A1E9C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relief displacement and </w:t>
            </w:r>
          </w:p>
          <w:p w:rsidR="00C21D1F" w:rsidRPr="00372C8E" w:rsidRDefault="003A1E9C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</w:tr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Satellite Imagery: General orbital characteristics of remote sensing satellites, </w:t>
            </w:r>
          </w:p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General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 xml:space="preserve">characteristics of remote sensing sensors, </w:t>
            </w:r>
          </w:p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characteristics of Indian remote sensing satellite</w:t>
            </w:r>
          </w:p>
          <w:p w:rsidR="003A1E9C" w:rsidRPr="00C21D1F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Remote Sensing data</w:t>
            </w:r>
          </w:p>
          <w:p w:rsidR="003A1E9C" w:rsidRDefault="003A1E9C" w:rsidP="00FC2A94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Interpretation and Application</w:t>
            </w:r>
            <w:r>
              <w:rPr>
                <w:sz w:val="24"/>
                <w:szCs w:val="24"/>
              </w:rPr>
              <w:t xml:space="preserve"> and </w:t>
            </w:r>
          </w:p>
          <w:p w:rsidR="003A1E9C" w:rsidRPr="00372C8E" w:rsidRDefault="003A1E9C" w:rsidP="00FC2A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</w:tr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Elements of image interpretation, </w:t>
            </w:r>
          </w:p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image processing</w:t>
            </w:r>
            <w:r>
              <w:rPr>
                <w:sz w:val="24"/>
                <w:szCs w:val="24"/>
              </w:rPr>
              <w:t xml:space="preserve"> techniques: Visual and Digital</w:t>
            </w:r>
          </w:p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Applications in resource mapping and monitoring</w:t>
            </w:r>
            <w:r w:rsidRPr="00372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</w:p>
          <w:p w:rsidR="003A1E9C" w:rsidRDefault="003A1E9C" w:rsidP="003A1E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C21D1F" w:rsidRPr="00372C8E" w:rsidRDefault="00C21D1F" w:rsidP="003A1E9C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</w:tbl>
    <w:p w:rsidR="00C21D1F" w:rsidRDefault="001C0450" w:rsidP="00C21D1F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F15C50" w:rsidRDefault="00F15C50" w:rsidP="00F15C5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C21D1F">
      <w:pPr>
        <w:ind w:firstLine="720"/>
      </w:pPr>
    </w:p>
    <w:p w:rsidR="003A1E9C" w:rsidRDefault="003A1E9C" w:rsidP="00C21D1F">
      <w:pPr>
        <w:ind w:firstLine="720"/>
      </w:pPr>
    </w:p>
    <w:p w:rsidR="003A1E9C" w:rsidRDefault="003A1E9C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(Odd</w:t>
      </w:r>
      <w:r w:rsidRPr="00CC0F7F">
        <w:rPr>
          <w:sz w:val="26"/>
          <w:szCs w:val="26"/>
        </w:rPr>
        <w:t xml:space="preserve"> Semester)</w:t>
      </w:r>
    </w:p>
    <w:p w:rsidR="003A1E9C" w:rsidRPr="00512302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Introd</w:t>
      </w:r>
      <w:r>
        <w:rPr>
          <w:rFonts w:cstheme="minorHAnsi"/>
          <w:sz w:val="24"/>
          <w:szCs w:val="24"/>
        </w:rPr>
        <w:t>uction to Remote Sensing (Practical</w:t>
      </w:r>
      <w:r w:rsidRPr="00C21D1F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3A1E9C" w:rsidRPr="00ED7447" w:rsidTr="00FC2A94">
        <w:trPr>
          <w:trHeight w:val="506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3A1E9C" w:rsidRPr="003A1E9C" w:rsidRDefault="003A1E9C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A1E9C" w:rsidRPr="00ED7447" w:rsidTr="00FC2A94">
        <w:trPr>
          <w:trHeight w:val="506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</w:tr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</w:tr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3A1E9C" w:rsidRPr="003A1E9C" w:rsidRDefault="003A1E9C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proofErr w:type="spellStart"/>
            <w:r w:rsidRPr="003A1E9C">
              <w:rPr>
                <w:sz w:val="26"/>
                <w:szCs w:val="26"/>
              </w:rPr>
              <w:t>colour</w:t>
            </w:r>
            <w:proofErr w:type="spellEnd"/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3A1E9C" w:rsidRPr="003A1E9C" w:rsidRDefault="003A1E9C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</w:tr>
    </w:tbl>
    <w:p w:rsidR="003A1E9C" w:rsidRDefault="001C0450" w:rsidP="003A1E9C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F15C50" w:rsidP="003A1E9C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3A1E9C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3A1E9C">
        <w:rPr>
          <w:sz w:val="24"/>
          <w:szCs w:val="22"/>
        </w:rPr>
        <w:t>Teacher</w:t>
      </w:r>
    </w:p>
    <w:p w:rsidR="003A1E9C" w:rsidRPr="00C21D1F" w:rsidRDefault="003A1E9C" w:rsidP="00C21D1F">
      <w:pPr>
        <w:ind w:firstLine="720"/>
      </w:pPr>
    </w:p>
    <w:sectPr w:rsidR="003A1E9C" w:rsidRPr="00C21D1F" w:rsidSect="00D627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64"/>
    <w:rsid w:val="00047DCC"/>
    <w:rsid w:val="00120CCD"/>
    <w:rsid w:val="00131D9D"/>
    <w:rsid w:val="001C0450"/>
    <w:rsid w:val="00372C8E"/>
    <w:rsid w:val="003A1E9C"/>
    <w:rsid w:val="00670BF6"/>
    <w:rsid w:val="00AB507B"/>
    <w:rsid w:val="00C21D1F"/>
    <w:rsid w:val="00D62764"/>
    <w:rsid w:val="00E947E2"/>
    <w:rsid w:val="00F15C50"/>
    <w:rsid w:val="00F53214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2021-12-20T09:07:00Z</dcterms:created>
  <dcterms:modified xsi:type="dcterms:W3CDTF">2023-03-22T07:22:00Z</dcterms:modified>
</cp:coreProperties>
</file>